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72B2" w14:textId="7E330EAC" w:rsidR="00DE7D6E" w:rsidRDefault="00DE7D6E">
      <w:pPr>
        <w:rPr>
          <w:b/>
          <w:bCs/>
          <w:i/>
          <w:iCs/>
          <w:u w:val="single"/>
        </w:rPr>
      </w:pPr>
      <w:bookmarkStart w:id="0" w:name="_Hlk183878809"/>
      <w:r>
        <w:rPr>
          <w:b/>
          <w:bCs/>
          <w:i/>
          <w:iCs/>
          <w:u w:val="single"/>
        </w:rPr>
        <w:t>Webversie</w:t>
      </w:r>
    </w:p>
    <w:p w14:paraId="134E5FE8" w14:textId="77777777" w:rsidR="00DE7D6E" w:rsidRDefault="00DE7D6E">
      <w:pPr>
        <w:rPr>
          <w:b/>
          <w:bCs/>
          <w:i/>
          <w:iCs/>
          <w:u w:val="single"/>
        </w:rPr>
      </w:pPr>
    </w:p>
    <w:p w14:paraId="4D1A49D3" w14:textId="7740FD9D" w:rsidR="007163BF" w:rsidRPr="00206C3A" w:rsidRDefault="00E12B89">
      <w:pPr>
        <w:rPr>
          <w:b/>
          <w:bCs/>
          <w:i/>
          <w:iCs/>
          <w:u w:val="single"/>
        </w:rPr>
      </w:pPr>
      <w:r w:rsidRPr="00206C3A">
        <w:rPr>
          <w:b/>
          <w:bCs/>
          <w:i/>
          <w:iCs/>
          <w:u w:val="single"/>
        </w:rPr>
        <w:t>Diaconie</w:t>
      </w:r>
      <w:r w:rsidR="00B82E23" w:rsidRPr="00206C3A">
        <w:rPr>
          <w:b/>
          <w:bCs/>
          <w:i/>
          <w:iCs/>
          <w:u w:val="single"/>
        </w:rPr>
        <w:t>project Anak Unik</w:t>
      </w:r>
    </w:p>
    <w:p w14:paraId="0AA61E18" w14:textId="50928440" w:rsidR="00612AAC" w:rsidRDefault="00424BFD">
      <w:bookmarkStart w:id="1" w:name="_Hlk183878886"/>
      <w:bookmarkEnd w:id="0"/>
      <w:r>
        <w:t>In 2022 zijn wij gestart met het diaconieproject Anak Unik om hulp te bieden voor nieuwbouw van een schooltje op Bali, Indonesië voor onderwijs aan o.a. kinderen met een geestelijke beperking</w:t>
      </w:r>
      <w:r w:rsidR="00DE7D6E">
        <w:t xml:space="preserve"> (o.a. Down’s syndroom)</w:t>
      </w:r>
      <w:r>
        <w:t xml:space="preserve">. Dit soort onderwijs is in Indonesië nog nauwelijks ontwikkeld </w:t>
      </w:r>
      <w:r w:rsidR="00162DDC">
        <w:t xml:space="preserve">en </w:t>
      </w:r>
      <w:r>
        <w:t>bouwt voort op het project Sukachita. Sukachita liep van 2010 t/m 2018 en hield in dat 3 Nederlandse pedagogen de bij ons gebruikte onderwijsmethoden voor kinderen met een geestelijke beperking aa</w:t>
      </w:r>
      <w:r w:rsidR="005D49F6">
        <w:t>npasten aan de Indonesische situatie en ter plekke samen met lokale leraren in de praktijk brachten. Zo ontstond ook het schooltje van de stichting Anak Unik op het erf van de ouders van mevr. Gusti Parmita. Vanwege het harde werk en het succes van het team rondom mevr. Gusti groeit het aantal leeringen elk jaar en is het schooltje nu veel te klein geworden. Alwoewel mevr. Gusti er best wel in slaagt de dagelijkse financiering van haar schooltje rond te krijgen, is het voor hun niet mogelijk om ook nog een nieuwbouw te kunnen financieren.</w:t>
      </w:r>
    </w:p>
    <w:p w14:paraId="71CCC425" w14:textId="6A59603E" w:rsidR="00B82E23" w:rsidRDefault="00612AAC">
      <w:bookmarkStart w:id="2" w:name="_Hlk183879196"/>
      <w:bookmarkEnd w:id="1"/>
      <w:r>
        <w:t xml:space="preserve">Vanaf het startweekend in 2022 hebben wij verschillende activiteiten </w:t>
      </w:r>
      <w:r w:rsidR="00206C3A">
        <w:t xml:space="preserve">en </w:t>
      </w:r>
      <w:r>
        <w:t xml:space="preserve">collectes georganiseerd om een steentje bij te dragen en ook Rotary Nieuwkoop heeft een bijdrage geleverd. Dit is echter nog maar het begin en wij zullen het project vanuit de diaconie nog minimaal 3 jaar verder steunen en tevens proberen steun te verkrijgen van andere sponsors. Het is voor ons van belang dat we een direct contact hebben met mevr. Gusti en haar team en hun twee keer per jaar bezoeken om onze betrokkenheid te tonen en een update te krijgen. Verder blijken mevr. Gusti en team ook steeds succesvoller om lokale en landelijke aandacht te krijgen voor hun bijzonder schooltje. </w:t>
      </w:r>
      <w:bookmarkEnd w:id="2"/>
      <w:r>
        <w:t xml:space="preserve">Vorig jaar kreeg mevr. Gusti een landelijke Kartini-award voor onderwijs (Kartini </w:t>
      </w:r>
      <w:r w:rsidR="00206C3A">
        <w:t xml:space="preserve">word beschouwd als de eerste </w:t>
      </w:r>
      <w:r>
        <w:t>voorvechtster voor vrouwenrechten</w:t>
      </w:r>
      <w:r w:rsidR="005D49F6">
        <w:t xml:space="preserve"> </w:t>
      </w:r>
      <w:r w:rsidR="00206C3A">
        <w:t>in Indonesië). Ook praat mevr. Gusti regelmatig met journalisten en “influencers” en is ze te gast geweest bij het lokale radio</w:t>
      </w:r>
      <w:r w:rsidR="00391EA7">
        <w:t>- en tv-</w:t>
      </w:r>
      <w:r w:rsidR="00206C3A">
        <w:t>station.</w:t>
      </w:r>
    </w:p>
    <w:p w14:paraId="2885BDF3" w14:textId="6BBB91F2" w:rsidR="00206C3A" w:rsidRDefault="00206C3A">
      <w:r>
        <w:t>Aanvankelijk was het moeilijk om de ouders van kinderen met een geestelijke beperking te overtuigen hun kind naar school te sturen. Die kinderen werden maar al te vaak weggestopt en gezien als een soort “straf van God”. Gaandeweg kon mevr. Gusti de ouders overtuigen dat ook deze kinderen kunnen leren hoe ze later meer zelfstandig op hun wijze deel uitmaken van de maatschappij</w:t>
      </w:r>
      <w:r w:rsidR="00520CD7">
        <w:t>. Om dit werk waar slechts een minimale overheidsbijdrage voor beschikbaar is te financieren, combineert mevr. Gusti</w:t>
      </w:r>
      <w:r w:rsidR="00391EA7">
        <w:t xml:space="preserve"> en team</w:t>
      </w:r>
      <w:r w:rsidR="00520CD7">
        <w:t xml:space="preserve"> dit met betaald privéonderwijs en onderwijs aan andere achtergestelde doelgroepen. Daarnaast onvangt zij ook nog een aantal regelmatige giften waardoor ze voor de dagelijkse kosten net voldoende inkomen heeft. De balans over 2023 van de stichting Anak Unik is op aanvraag beschikbaar.</w:t>
      </w:r>
      <w:r w:rsidR="00DC3F22">
        <w:t xml:space="preserve"> </w:t>
      </w:r>
      <w:bookmarkStart w:id="3" w:name="_Hlk183879319"/>
      <w:r w:rsidR="00DC3F22">
        <w:t xml:space="preserve">Alhoewel er nog slechts een vijfde van de benodigde financieën voor de nieuwbouw verzameld is, zal begin 2025 begonnen worden met de eerste fase van de bouw. </w:t>
      </w:r>
    </w:p>
    <w:p w14:paraId="74E9DF7D" w14:textId="221DDA56" w:rsidR="00C1616E" w:rsidRDefault="00162DDC">
      <w:r>
        <w:t>Voor dit kerkelijk jaar gaat de dia</w:t>
      </w:r>
      <w:r w:rsidR="00D42181">
        <w:t>c</w:t>
      </w:r>
      <w:r>
        <w:t>onie in juni op zowel het “Ursulafeest” alsook op het “Dorpsstraatfeest” een stand bemannen met informatie en een spel om additionele gelden in te zamelen.</w:t>
      </w:r>
      <w:r w:rsidR="00DC3F22">
        <w:t xml:space="preserve"> Individuele giften o.v.v. Anak Unik zijn ook welkom via de bankr</w:t>
      </w:r>
      <w:r w:rsidR="007950EA">
        <w:t>e</w:t>
      </w:r>
      <w:r w:rsidR="00DC3F22">
        <w:t>kening van de diaconie.</w:t>
      </w:r>
    </w:p>
    <w:bookmarkEnd w:id="3"/>
    <w:p w14:paraId="5D98BF5F" w14:textId="77777777" w:rsidR="003472CA" w:rsidRDefault="003472CA"/>
    <w:p w14:paraId="3BD8A6DC" w14:textId="77777777" w:rsidR="003472CA" w:rsidRDefault="003472CA"/>
    <w:p w14:paraId="1110C3CA" w14:textId="1C91D5BB" w:rsidR="00C1616E" w:rsidRDefault="003472CA">
      <w:r>
        <w:t>520 woorden</w:t>
      </w:r>
    </w:p>
    <w:sectPr w:rsidR="00C16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89"/>
    <w:rsid w:val="00020E55"/>
    <w:rsid w:val="00162DDC"/>
    <w:rsid w:val="00206C3A"/>
    <w:rsid w:val="00230562"/>
    <w:rsid w:val="00311368"/>
    <w:rsid w:val="003472CA"/>
    <w:rsid w:val="00391EA7"/>
    <w:rsid w:val="003D0C4D"/>
    <w:rsid w:val="00424BFD"/>
    <w:rsid w:val="00520CD7"/>
    <w:rsid w:val="005D49F6"/>
    <w:rsid w:val="00612AAC"/>
    <w:rsid w:val="007163BF"/>
    <w:rsid w:val="007950EA"/>
    <w:rsid w:val="00B82E23"/>
    <w:rsid w:val="00C1616E"/>
    <w:rsid w:val="00D42181"/>
    <w:rsid w:val="00DC3F22"/>
    <w:rsid w:val="00DE7D6E"/>
    <w:rsid w:val="00E12B89"/>
    <w:rsid w:val="00F83C1A"/>
    <w:rsid w:val="00FF0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5880"/>
  <w15:chartTrackingRefBased/>
  <w15:docId w15:val="{44E2A039-2B55-44EC-9A3C-C4B4913B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DD96-705A-4152-90F2-B31989BA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500</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Bindels</dc:creator>
  <cp:keywords/>
  <dc:description/>
  <cp:lastModifiedBy>Jacques Bindels</cp:lastModifiedBy>
  <cp:revision>9</cp:revision>
  <cp:lastPrinted>2024-11-30T16:03:00Z</cp:lastPrinted>
  <dcterms:created xsi:type="dcterms:W3CDTF">2024-07-30T13:01:00Z</dcterms:created>
  <dcterms:modified xsi:type="dcterms:W3CDTF">2024-12-09T16:00:00Z</dcterms:modified>
</cp:coreProperties>
</file>